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F418CC" w:rsidRDefault="00545AF3" w:rsidP="00545AF3">
      <w:pPr>
        <w:spacing w:before="0"/>
        <w:jc w:val="center"/>
        <w:rPr>
          <w:rFonts w:ascii="Arial" w:hAnsi="Arial" w:cs="Arial"/>
          <w:b/>
          <w:sz w:val="20"/>
          <w:szCs w:val="20"/>
        </w:rPr>
      </w:pPr>
      <w:r w:rsidRPr="00F418CC">
        <w:rPr>
          <w:rFonts w:ascii="Arial" w:hAnsi="Arial" w:cs="Arial"/>
          <w:b/>
          <w:sz w:val="20"/>
          <w:szCs w:val="20"/>
        </w:rPr>
        <w:t>ANEXO IV</w:t>
      </w:r>
    </w:p>
    <w:p w:rsidR="00545AF3" w:rsidRPr="00F418CC" w:rsidRDefault="00545AF3" w:rsidP="00545AF3">
      <w:pPr>
        <w:spacing w:before="0"/>
        <w:jc w:val="center"/>
        <w:rPr>
          <w:rFonts w:ascii="Arial" w:hAnsi="Arial" w:cs="Arial"/>
          <w:b/>
          <w:sz w:val="20"/>
          <w:szCs w:val="20"/>
        </w:rPr>
      </w:pPr>
    </w:p>
    <w:p w:rsidR="00545AF3" w:rsidRPr="00F418CC" w:rsidRDefault="00545AF3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  <w:r w:rsidRPr="00F418CC">
        <w:rPr>
          <w:rFonts w:ascii="Arial" w:hAnsi="Arial" w:cs="Arial"/>
          <w:b/>
          <w:sz w:val="20"/>
          <w:szCs w:val="20"/>
        </w:rPr>
        <w:t>QUADRO DE CRITÉRIOS PARA PONTUAÇÃO</w:t>
      </w:r>
    </w:p>
    <w:p w:rsidR="00545AF3" w:rsidRPr="009B7567" w:rsidRDefault="00545AF3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69"/>
        <w:tblW w:w="10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5811"/>
        <w:gridCol w:w="1844"/>
        <w:gridCol w:w="1420"/>
        <w:gridCol w:w="707"/>
      </w:tblGrid>
      <w:tr w:rsidR="00545AF3" w:rsidRPr="00CD71F5" w:rsidTr="000C3F7D">
        <w:trPr>
          <w:trHeight w:hRule="exact" w:val="571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ind w:right="138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>Item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506" w:right="71" w:hanging="360"/>
              <w:jc w:val="left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>a) TÍTULOS ACADÊMICOS – Pontos não acumulativos – Máximo: 10 pontos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4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>Pontos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pStyle w:val="TableParagraph"/>
              <w:spacing w:before="0"/>
              <w:ind w:left="199" w:right="0" w:firstLine="21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Pontos </w:t>
            </w:r>
            <w:r w:rsidRPr="00CD71F5">
              <w:rPr>
                <w:rFonts w:ascii="Arial" w:hAnsi="Arial" w:cs="Arial"/>
                <w:b/>
                <w:w w:val="95"/>
                <w:sz w:val="18"/>
                <w:szCs w:val="18"/>
                <w:lang w:val="pt-BR"/>
              </w:rPr>
              <w:t>Pret</w:t>
            </w:r>
            <w:r w:rsidRPr="00CD71F5">
              <w:rPr>
                <w:rFonts w:ascii="Arial" w:hAnsi="Arial" w:cs="Arial"/>
                <w:b/>
                <w:w w:val="95"/>
                <w:sz w:val="18"/>
                <w:szCs w:val="18"/>
              </w:rPr>
              <w:t>endidos</w:t>
            </w:r>
          </w:p>
        </w:tc>
        <w:tc>
          <w:tcPr>
            <w:tcW w:w="707" w:type="dxa"/>
          </w:tcPr>
          <w:p w:rsidR="00545AF3" w:rsidRPr="00CD71F5" w:rsidRDefault="00545AF3" w:rsidP="000C3F7D">
            <w:pPr>
              <w:pStyle w:val="TableParagraph"/>
              <w:spacing w:before="0"/>
              <w:ind w:left="152" w:right="153"/>
              <w:rPr>
                <w:rFonts w:ascii="Arial" w:hAnsi="Arial" w:cs="Arial"/>
                <w:b/>
                <w:sz w:val="18"/>
                <w:szCs w:val="18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</w:rPr>
              <w:t>Pág.</w:t>
            </w: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Doutorado na área do concurso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Doutorado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 xml:space="preserve"> area </w:t>
            </w:r>
            <w:r w:rsidRPr="00CD71F5">
              <w:rPr>
                <w:rFonts w:ascii="Arial" w:hAnsi="Arial" w:cs="Arial"/>
                <w:sz w:val="18"/>
                <w:szCs w:val="18"/>
              </w:rPr>
              <w:t>afim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Mestrado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área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Mestrado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em</w:t>
            </w:r>
            <w:r>
              <w:rPr>
                <w:rFonts w:ascii="Arial" w:hAnsi="Arial" w:cs="Arial"/>
                <w:sz w:val="18"/>
                <w:szCs w:val="18"/>
              </w:rPr>
              <w:t xml:space="preserve"> area </w:t>
            </w:r>
            <w:r w:rsidRPr="00CD71F5">
              <w:rPr>
                <w:rFonts w:ascii="Arial" w:hAnsi="Arial" w:cs="Arial"/>
                <w:sz w:val="18"/>
                <w:szCs w:val="18"/>
              </w:rPr>
              <w:t>afim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Especialização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pgNum/>
            </w:r>
            <w:r>
              <w:rPr>
                <w:rFonts w:ascii="Arial" w:hAnsi="Arial" w:cs="Arial"/>
                <w:sz w:val="18"/>
                <w:szCs w:val="18"/>
              </w:rPr>
              <w:t>rea</w:t>
            </w:r>
            <w:r w:rsidRPr="00CD71F5">
              <w:rPr>
                <w:rFonts w:ascii="Arial" w:hAnsi="Arial" w:cs="Arial"/>
                <w:sz w:val="18"/>
                <w:szCs w:val="18"/>
              </w:rPr>
              <w:t xml:space="preserve"> – 360 horas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Especialização em área afim – 360 horas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Aperfeiçoamento – 180 horas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hRule="exact" w:val="574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ind w:right="138"/>
              <w:rPr>
                <w:rFonts w:ascii="Arial" w:hAnsi="Arial" w:cs="Arial"/>
                <w:b/>
                <w:sz w:val="18"/>
                <w:szCs w:val="18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tabs>
                <w:tab w:val="left" w:pos="2065"/>
                <w:tab w:val="left" w:pos="2341"/>
                <w:tab w:val="left" w:pos="3958"/>
                <w:tab w:val="left" w:pos="5677"/>
              </w:tabs>
              <w:spacing w:before="0"/>
              <w:ind w:left="506" w:right="67" w:hanging="360"/>
              <w:jc w:val="both"/>
              <w:rPr>
                <w:rFonts w:ascii="Arial" w:hAnsi="Arial" w:cs="Arial"/>
                <w:b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>b)  PUBLICAÇÃO</w:t>
            </w:r>
            <w:r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ab/>
              <w:t>/</w:t>
            </w:r>
            <w:r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ab/>
              <w:t>EXPERIÊNCIA</w:t>
            </w:r>
            <w:r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ab/>
              <w:t>PROFISSIONAL</w:t>
            </w:r>
            <w:r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ab/>
              <w:t>/ CAPACITAÇÃO – Máximo: 30</w:t>
            </w:r>
            <w:r>
              <w:rPr>
                <w:rFonts w:ascii="Arial" w:hAnsi="Arial" w:cs="Arial"/>
                <w:b/>
                <w:sz w:val="18"/>
                <w:szCs w:val="18"/>
                <w:lang w:val="pt-BR"/>
              </w:rPr>
              <w:t xml:space="preserve"> </w:t>
            </w:r>
            <w:r w:rsidRPr="00CD71F5">
              <w:rPr>
                <w:rFonts w:ascii="Arial" w:hAnsi="Arial" w:cs="Arial"/>
                <w:b/>
                <w:sz w:val="18"/>
                <w:szCs w:val="18"/>
                <w:lang w:val="pt-BR"/>
              </w:rPr>
              <w:t>pontos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4"/>
              <w:rPr>
                <w:rFonts w:ascii="Arial" w:hAnsi="Arial" w:cs="Arial"/>
                <w:b/>
                <w:sz w:val="18"/>
                <w:szCs w:val="18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</w:rPr>
              <w:t>Pontos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pStyle w:val="TableParagraph"/>
              <w:spacing w:before="0"/>
              <w:ind w:left="199" w:right="0" w:firstLine="213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</w:rPr>
              <w:t xml:space="preserve">Pontos </w:t>
            </w:r>
            <w:r w:rsidRPr="00CD71F5">
              <w:rPr>
                <w:rFonts w:ascii="Arial" w:hAnsi="Arial" w:cs="Arial"/>
                <w:b/>
                <w:w w:val="95"/>
                <w:sz w:val="18"/>
                <w:szCs w:val="18"/>
              </w:rPr>
              <w:t>Pretendidos</w:t>
            </w:r>
          </w:p>
        </w:tc>
        <w:tc>
          <w:tcPr>
            <w:tcW w:w="707" w:type="dxa"/>
          </w:tcPr>
          <w:p w:rsidR="00545AF3" w:rsidRPr="00CD71F5" w:rsidRDefault="00545AF3" w:rsidP="000C3F7D">
            <w:pPr>
              <w:pStyle w:val="TableParagraph"/>
              <w:spacing w:before="0"/>
              <w:ind w:left="152" w:right="153"/>
              <w:rPr>
                <w:rFonts w:ascii="Arial" w:hAnsi="Arial" w:cs="Arial"/>
                <w:b/>
                <w:sz w:val="18"/>
                <w:szCs w:val="18"/>
              </w:rPr>
            </w:pPr>
            <w:r w:rsidRPr="00CD71F5">
              <w:rPr>
                <w:rFonts w:ascii="Arial" w:hAnsi="Arial" w:cs="Arial"/>
                <w:b/>
                <w:sz w:val="18"/>
                <w:szCs w:val="18"/>
              </w:rPr>
              <w:t>Pág.</w:t>
            </w: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Livro editado, ou publicado ou traduzido.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livro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Capítulo de livro editado, ou publicado ou traduzido.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6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0,5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livro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Artigo em periódico indexado com corpo editorial, últimos 03 anos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0,5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publicação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Resumo publicado em anais de congresso, últimos 03 anos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0,25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publicação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Trabalho publicado em encontro científico nacional, últimos 03 anos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0,5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publicação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Trabalho publicado em encontro científico internacional, últimos 03 anos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0,75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publicação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503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Docência no IFPA.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2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2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Orientação de monografia, TAC ou TCC no IFPA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3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0,5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trabalho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Participação em bancas de concurso/docente ou TAC no IFPA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415" w:right="398" w:firstLine="1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0,25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Experiência profissional não acadêmica comprovada na área do objeto do concurso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2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2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ano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 xml:space="preserve">Coordenação de projetos de pesquisa no IFPA 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415" w:right="398" w:firstLine="1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0,75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left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Participação de projetos  de extensão no IFPA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6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0,5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Assessoria, consultoria ou participação em comissão “AD HOC” no IFPA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6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0,5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Bolsista em projetos de pesquisa, ensino ou extensão (orientador e/ou pesquisador)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6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0,5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0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Diretoria, chefia, gerência, coordenação de cursos, no mínimo 01 ano no IFPA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6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0,5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Cursos, encontros e jornadas de atualização de 40 a 100 horas, realizados em entidades públicas ou privadas reconhecidas.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415" w:right="398" w:firstLine="1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0,25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5AF3" w:rsidRPr="00CD71F5" w:rsidTr="000C3F7D">
        <w:trPr>
          <w:trHeight w:val="20"/>
        </w:trPr>
        <w:tc>
          <w:tcPr>
            <w:tcW w:w="711" w:type="dxa"/>
          </w:tcPr>
          <w:p w:rsidR="00545AF3" w:rsidRPr="00CD71F5" w:rsidRDefault="00545AF3" w:rsidP="000C3F7D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811" w:type="dxa"/>
          </w:tcPr>
          <w:p w:rsidR="00545AF3" w:rsidRPr="00CD71F5" w:rsidRDefault="00545AF3" w:rsidP="000C3F7D">
            <w:pPr>
              <w:pStyle w:val="TableParagraph"/>
              <w:spacing w:before="0"/>
              <w:ind w:left="64" w:right="71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CD71F5">
              <w:rPr>
                <w:rFonts w:ascii="Arial" w:hAnsi="Arial" w:cs="Arial"/>
                <w:sz w:val="18"/>
                <w:szCs w:val="18"/>
                <w:lang w:val="pt-BR"/>
              </w:rPr>
              <w:t>Participação em congresso (autor, conferencista, debatedor, painelista, coordenador de seção)</w:t>
            </w:r>
          </w:p>
        </w:tc>
        <w:tc>
          <w:tcPr>
            <w:tcW w:w="1844" w:type="dxa"/>
          </w:tcPr>
          <w:p w:rsidR="00545AF3" w:rsidRPr="00CD71F5" w:rsidRDefault="00545AF3" w:rsidP="000C3F7D">
            <w:pPr>
              <w:pStyle w:val="TableParagraph"/>
              <w:spacing w:before="0"/>
              <w:ind w:left="83" w:right="86"/>
              <w:rPr>
                <w:rFonts w:ascii="Arial" w:hAnsi="Arial" w:cs="Arial"/>
                <w:sz w:val="18"/>
                <w:szCs w:val="18"/>
              </w:rPr>
            </w:pPr>
            <w:r w:rsidRPr="00CD71F5">
              <w:rPr>
                <w:rFonts w:ascii="Arial" w:hAnsi="Arial" w:cs="Arial"/>
                <w:sz w:val="18"/>
                <w:szCs w:val="18"/>
              </w:rPr>
              <w:t>0,5 por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71F5">
              <w:rPr>
                <w:rFonts w:ascii="Arial" w:hAnsi="Arial" w:cs="Arial"/>
                <w:sz w:val="18"/>
                <w:szCs w:val="18"/>
              </w:rPr>
              <w:t>participação</w:t>
            </w:r>
          </w:p>
        </w:tc>
        <w:tc>
          <w:tcPr>
            <w:tcW w:w="1420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dxa"/>
          </w:tcPr>
          <w:p w:rsidR="00545AF3" w:rsidRPr="00CD71F5" w:rsidRDefault="00545AF3" w:rsidP="000C3F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45AF3" w:rsidRDefault="00545AF3" w:rsidP="00545AF3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b/>
          <w:color w:val="000000"/>
          <w:sz w:val="22"/>
        </w:rPr>
      </w:pPr>
    </w:p>
    <w:sectPr w:rsidR="00545AF3" w:rsidSect="00A01766">
      <w:headerReference w:type="default" r:id="rId6"/>
      <w:footerReference w:type="default" r:id="rId7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4DF" w:rsidRDefault="001C44DF" w:rsidP="00545AF3">
      <w:pPr>
        <w:spacing w:before="0"/>
      </w:pPr>
      <w:r>
        <w:separator/>
      </w:r>
    </w:p>
  </w:endnote>
  <w:endnote w:type="continuationSeparator" w:id="1">
    <w:p w:rsidR="001C44DF" w:rsidRDefault="001C44DF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0F0DAB" w:rsidRDefault="000F0DAB" w:rsidP="00E939F8">
    <w:pPr>
      <w:pStyle w:val="Rodap"/>
      <w:ind w:left="-426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56.4pt;margin-top:-3.75pt;width:192.75pt;height:51.6pt;z-index:251658240;mso-width-percent:400;mso-width-percent:400;mso-width-relative:margin;mso-height-relative:margin" filled="f" stroked="f">
          <v:textbox>
            <w:txbxContent>
              <w:p w:rsidR="000F0DAB" w:rsidRPr="006B750F" w:rsidRDefault="000F0DAB" w:rsidP="000F0DAB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0F0DAB" w:rsidRPr="006B750F" w:rsidRDefault="000F0DAB" w:rsidP="000F0DAB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0F0DAB" w:rsidRPr="006B750F" w:rsidRDefault="000F0DAB" w:rsidP="000F0DAB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0F0DAB" w:rsidRPr="006B750F" w:rsidRDefault="000F0DAB" w:rsidP="000F0DAB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Ananias Pereira Neto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 </w:t>
                </w:r>
              </w:p>
              <w:p w:rsidR="000F0DAB" w:rsidRPr="006B750F" w:rsidRDefault="000F0DAB" w:rsidP="000F0DAB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0F0DAB">
      <w:rPr>
        <w:rFonts w:ascii="Arial" w:hAnsi="Arial" w:cs="Arial"/>
        <w:b/>
        <w:sz w:val="14"/>
      </w:rPr>
      <w:t>Informações da Comissão de Remoção Interna</w:t>
    </w:r>
  </w:p>
  <w:p w:rsidR="00545AF3" w:rsidRPr="000F0DAB" w:rsidRDefault="00545AF3" w:rsidP="00E939F8">
    <w:pPr>
      <w:pStyle w:val="Rodap"/>
      <w:ind w:left="-426"/>
      <w:jc w:val="both"/>
      <w:rPr>
        <w:rFonts w:ascii="Arial" w:hAnsi="Arial" w:cs="Arial"/>
        <w:b/>
        <w:sz w:val="14"/>
      </w:rPr>
    </w:pPr>
    <w:r w:rsidRPr="000F0DAB">
      <w:rPr>
        <w:rFonts w:ascii="Arial" w:hAnsi="Arial" w:cs="Arial"/>
        <w:b/>
        <w:sz w:val="14"/>
      </w:rPr>
      <w:t xml:space="preserve">E-mail: </w:t>
    </w:r>
    <w:hyperlink r:id="rId1" w:history="1">
      <w:r w:rsidRPr="000F0DAB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0F0DAB" w:rsidRDefault="00545AF3" w:rsidP="00E939F8">
    <w:pPr>
      <w:pStyle w:val="Rodap"/>
      <w:ind w:left="-426"/>
      <w:jc w:val="both"/>
      <w:rPr>
        <w:rFonts w:ascii="Arial" w:hAnsi="Arial" w:cs="Arial"/>
        <w:b/>
        <w:sz w:val="14"/>
      </w:rPr>
    </w:pPr>
    <w:r w:rsidRPr="000F0DAB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0F0DAB" w:rsidRDefault="00545AF3" w:rsidP="00E939F8">
    <w:pPr>
      <w:pStyle w:val="Rodap"/>
      <w:ind w:left="-426"/>
      <w:jc w:val="both"/>
      <w:rPr>
        <w:rFonts w:ascii="Arial" w:hAnsi="Arial" w:cs="Arial"/>
        <w:b/>
        <w:sz w:val="14"/>
      </w:rPr>
    </w:pPr>
    <w:r w:rsidRPr="000F0DAB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4DF" w:rsidRDefault="001C44DF" w:rsidP="00545AF3">
      <w:pPr>
        <w:spacing w:before="0"/>
      </w:pPr>
      <w:r>
        <w:separator/>
      </w:r>
    </w:p>
  </w:footnote>
  <w:footnote w:type="continuationSeparator" w:id="1">
    <w:p w:rsidR="001C44DF" w:rsidRDefault="001C44DF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45AF3" w:rsidRPr="00F418CC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F418CC">
      <w:rPr>
        <w:rFonts w:ascii="Arial" w:hAnsi="Arial" w:cs="Arial"/>
        <w:b/>
        <w:sz w:val="20"/>
        <w:szCs w:val="20"/>
      </w:rPr>
      <w:t>Ministério da Educação – MEC</w:t>
    </w:r>
  </w:p>
  <w:p w:rsidR="00545AF3" w:rsidRPr="00F418CC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F418CC">
      <w:rPr>
        <w:rFonts w:ascii="Arial" w:hAnsi="Arial" w:cs="Arial"/>
        <w:b/>
        <w:sz w:val="20"/>
        <w:szCs w:val="20"/>
      </w:rPr>
      <w:t>Instituto Federal de Educação, Ciência e Tecnologia do Pará – IFPA</w:t>
    </w:r>
  </w:p>
  <w:p w:rsidR="00545AF3" w:rsidRPr="00F418CC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F418CC">
      <w:rPr>
        <w:rFonts w:ascii="Arial" w:hAnsi="Arial" w:cs="Arial"/>
        <w:b/>
        <w:sz w:val="20"/>
        <w:szCs w:val="20"/>
      </w:rPr>
      <w:t>Comissão do Processo Interno de Remoção – CPIR</w:t>
    </w:r>
  </w:p>
  <w:p w:rsidR="00545AF3" w:rsidRPr="00F418CC" w:rsidRDefault="00545AF3" w:rsidP="00545AF3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20"/>
        <w:szCs w:val="20"/>
        <w:lang w:eastAsia="pt-BR"/>
      </w:rPr>
    </w:pPr>
    <w:r w:rsidRPr="00F418CC">
      <w:rPr>
        <w:rFonts w:ascii="Arial" w:hAnsi="Arial" w:cs="Arial"/>
        <w:b/>
        <w:sz w:val="20"/>
        <w:szCs w:val="20"/>
        <w:lang w:eastAsia="pt-BR"/>
      </w:rPr>
      <w:t xml:space="preserve">PROCESSO SELETIVO DE HABILITAÇÃO PARA </w:t>
    </w:r>
  </w:p>
  <w:p w:rsidR="00545AF3" w:rsidRPr="00F418CC" w:rsidRDefault="00545AF3" w:rsidP="00545AF3">
    <w:pPr>
      <w:autoSpaceDE w:val="0"/>
      <w:autoSpaceDN w:val="0"/>
      <w:adjustRightInd w:val="0"/>
      <w:spacing w:before="0"/>
      <w:jc w:val="center"/>
      <w:rPr>
        <w:rFonts w:ascii="Times New Roman Negrito" w:hAnsi="Times New Roman Negrito" w:cs="Times New Roman Negrito"/>
        <w:sz w:val="20"/>
        <w:szCs w:val="20"/>
        <w:lang w:eastAsia="pt-BR"/>
      </w:rPr>
    </w:pPr>
    <w:r w:rsidRPr="00F418CC">
      <w:rPr>
        <w:rFonts w:ascii="Arial" w:hAnsi="Arial" w:cs="Arial"/>
        <w:b/>
        <w:sz w:val="20"/>
        <w:szCs w:val="20"/>
        <w:lang w:eastAsia="pt-BR"/>
      </w:rPr>
      <w:t>REMOÇÃO DE DOCENTES</w:t>
    </w:r>
  </w:p>
  <w:p w:rsidR="00545AF3" w:rsidRPr="00F418CC" w:rsidRDefault="00545AF3" w:rsidP="00545AF3">
    <w:pPr>
      <w:spacing w:line="276" w:lineRule="auto"/>
      <w:jc w:val="center"/>
      <w:rPr>
        <w:rFonts w:ascii="Arial" w:hAnsi="Arial" w:cs="Arial"/>
        <w:b/>
        <w:sz w:val="20"/>
        <w:szCs w:val="20"/>
      </w:rPr>
    </w:pPr>
    <w:r w:rsidRPr="00F418CC">
      <w:rPr>
        <w:rFonts w:ascii="Arial" w:hAnsi="Arial" w:cs="Arial"/>
        <w:b/>
        <w:sz w:val="20"/>
        <w:szCs w:val="20"/>
      </w:rPr>
      <w:t xml:space="preserve">EDITAL Nº </w:t>
    </w:r>
    <w:r w:rsidR="00F418CC">
      <w:rPr>
        <w:rFonts w:ascii="Arial" w:hAnsi="Arial" w:cs="Arial"/>
        <w:b/>
        <w:sz w:val="20"/>
        <w:szCs w:val="20"/>
      </w:rPr>
      <w:t>14</w:t>
    </w:r>
    <w:r w:rsidRPr="00F418CC">
      <w:rPr>
        <w:rFonts w:ascii="Arial" w:hAnsi="Arial" w:cs="Arial"/>
        <w:b/>
        <w:sz w:val="20"/>
        <w:szCs w:val="20"/>
      </w:rPr>
      <w:t>/2016</w:t>
    </w:r>
  </w:p>
  <w:p w:rsidR="00545AF3" w:rsidRDefault="00545AF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E3EAF"/>
    <w:rsid w:val="000E3F74"/>
    <w:rsid w:val="000E7875"/>
    <w:rsid w:val="000F0DAB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C44DF"/>
    <w:rsid w:val="001F08F1"/>
    <w:rsid w:val="001F0B34"/>
    <w:rsid w:val="001F3D09"/>
    <w:rsid w:val="002022AA"/>
    <w:rsid w:val="00204619"/>
    <w:rsid w:val="0021268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51C0E"/>
    <w:rsid w:val="00356018"/>
    <w:rsid w:val="003676D2"/>
    <w:rsid w:val="003678C6"/>
    <w:rsid w:val="003854DA"/>
    <w:rsid w:val="00395034"/>
    <w:rsid w:val="003A34F7"/>
    <w:rsid w:val="003B4E16"/>
    <w:rsid w:val="003E1592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2F79"/>
    <w:rsid w:val="00667151"/>
    <w:rsid w:val="00676C2D"/>
    <w:rsid w:val="00680BF2"/>
    <w:rsid w:val="00682019"/>
    <w:rsid w:val="00690E8F"/>
    <w:rsid w:val="0069240B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93CA5"/>
    <w:rsid w:val="008A054B"/>
    <w:rsid w:val="008C0982"/>
    <w:rsid w:val="008E08F2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3C47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C665F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94FD3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BE39A7"/>
    <w:rsid w:val="00C03439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939F8"/>
    <w:rsid w:val="00EA0334"/>
    <w:rsid w:val="00EB0816"/>
    <w:rsid w:val="00EB350C"/>
    <w:rsid w:val="00EC6A8A"/>
    <w:rsid w:val="00EC7E52"/>
    <w:rsid w:val="00EE512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418CC"/>
    <w:rsid w:val="00F90D73"/>
    <w:rsid w:val="00F927F3"/>
    <w:rsid w:val="00FA4C39"/>
    <w:rsid w:val="00FB4D67"/>
    <w:rsid w:val="00FC03A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1716</Characters>
  <Application>Microsoft Office Word</Application>
  <DocSecurity>0</DocSecurity>
  <Lines>14</Lines>
  <Paragraphs>4</Paragraphs>
  <ScaleCrop>false</ScaleCrop>
  <Company>Microsoft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4</cp:revision>
  <dcterms:created xsi:type="dcterms:W3CDTF">2016-09-23T19:57:00Z</dcterms:created>
  <dcterms:modified xsi:type="dcterms:W3CDTF">2016-09-26T17:29:00Z</dcterms:modified>
</cp:coreProperties>
</file>