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C9B" w:rsidRDefault="002B7C9B" w:rsidP="002B7C9B"/>
    <w:p w:rsidR="002B7C9B" w:rsidRDefault="002B7C9B" w:rsidP="002B7C9B">
      <w:r>
        <w:t xml:space="preserve">À Comissão Julgadora </w:t>
      </w:r>
      <w:r w:rsidR="00CB4A38">
        <w:t>da Chamada</w:t>
      </w:r>
      <w:r>
        <w:t xml:space="preserve"> 03/2020,</w:t>
      </w:r>
    </w:p>
    <w:p w:rsidR="002B7C9B" w:rsidRDefault="002B7C9B" w:rsidP="002B7C9B"/>
    <w:p w:rsidR="002B7C9B" w:rsidRDefault="002B7C9B" w:rsidP="002B7C9B"/>
    <w:p w:rsidR="002B7C9B" w:rsidRDefault="002B7C9B" w:rsidP="002B7C9B">
      <w:pPr>
        <w:ind w:right="-568" w:firstLine="708"/>
      </w:pPr>
      <w:r>
        <w:t xml:space="preserve">Na condição de Diretor(a) Geral do Campus XXXX, declaro concordância com a submissão do projeto encaminhado pelo servidor(a) XXXXX </w:t>
      </w:r>
      <w:r w:rsidR="00CB4A38">
        <w:t xml:space="preserve">`Chamada </w:t>
      </w:r>
      <w:r>
        <w:t xml:space="preserve">03/2020, estando de acordo com todas as cláusulas </w:t>
      </w:r>
      <w:bookmarkStart w:id="0" w:name="_GoBack"/>
      <w:bookmarkEnd w:id="0"/>
      <w:r>
        <w:t>e também me comprometendo a:</w:t>
      </w:r>
    </w:p>
    <w:p w:rsidR="002B7C9B" w:rsidRPr="009B6D3D" w:rsidRDefault="002B7C9B" w:rsidP="002B7C9B">
      <w:pPr>
        <w:autoSpaceDE w:val="0"/>
        <w:autoSpaceDN w:val="0"/>
        <w:adjustRightInd w:val="0"/>
        <w:spacing w:line="240" w:lineRule="auto"/>
        <w:ind w:right="-568"/>
        <w:rPr>
          <w:rFonts w:ascii="Calibri" w:hAnsi="Calibri" w:cs="Calibri"/>
          <w:color w:val="FF0000"/>
          <w:szCs w:val="24"/>
        </w:rPr>
      </w:pPr>
      <w:r>
        <w:rPr>
          <w:rFonts w:ascii="Calibri" w:hAnsi="Calibri" w:cs="Calibri"/>
          <w:szCs w:val="24"/>
        </w:rPr>
        <w:t xml:space="preserve">a) Disponibilizar espaços físicos adequados ao desenvolvimento das atividades previstas no plano de PD&amp;I; </w:t>
      </w:r>
      <w:r>
        <w:rPr>
          <w:rFonts w:ascii="Calibri" w:hAnsi="Calibri" w:cs="Calibri"/>
          <w:color w:val="FF0000"/>
          <w:szCs w:val="24"/>
        </w:rPr>
        <w:t>(quando o campus já possuir espaço adequado substituir por: “O Campus possui espaço adequado para desenvolvimento das atividades previstas no Plano de PD&amp;I, que é... (indicar espaço)”.</w:t>
      </w:r>
    </w:p>
    <w:p w:rsidR="002B7C9B" w:rsidRDefault="002B7C9B" w:rsidP="002B7C9B">
      <w:pPr>
        <w:autoSpaceDE w:val="0"/>
        <w:autoSpaceDN w:val="0"/>
        <w:adjustRightInd w:val="0"/>
        <w:spacing w:line="240" w:lineRule="auto"/>
        <w:ind w:right="-568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b) Subsidiar eventuais outras despesas que se façam necessárias à execução do plano de PD&amp;I, como despesas adicionais com material de consumo, diárias, passagens e despesas de locomoção, serviços de terceiros (pessoa física e pessoa jurídica), despesas com instalação de equipamentos, despesas de suporte operacional e uso de equipamentos e softwares;</w:t>
      </w:r>
    </w:p>
    <w:p w:rsidR="002B7C9B" w:rsidRDefault="002B7C9B" w:rsidP="002B7C9B">
      <w:pPr>
        <w:autoSpaceDE w:val="0"/>
        <w:autoSpaceDN w:val="0"/>
        <w:adjustRightInd w:val="0"/>
        <w:spacing w:line="240" w:lineRule="auto"/>
        <w:ind w:right="-568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c) Acompanhar continuamente a realização do projeto, verificando a devida realização das atividades pelas equipes e a adequada utilização dos recursos disponibilizados, apresentando as informações pertinentes a este acompanhamento sempre que solicitado pelo IFES ou pela SETEC/MEC.</w:t>
      </w:r>
    </w:p>
    <w:p w:rsidR="002B7C9B" w:rsidRDefault="002B7C9B" w:rsidP="002B7C9B">
      <w:pPr>
        <w:autoSpaceDE w:val="0"/>
        <w:autoSpaceDN w:val="0"/>
        <w:adjustRightInd w:val="0"/>
        <w:spacing w:line="240" w:lineRule="auto"/>
        <w:ind w:right="-568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e) Arcar com as seguintes contrapartidas do campus:</w:t>
      </w:r>
    </w:p>
    <w:p w:rsidR="002B7C9B" w:rsidRPr="009B6D3D" w:rsidRDefault="002B7C9B" w:rsidP="002B7C9B">
      <w:pPr>
        <w:autoSpaceDE w:val="0"/>
        <w:autoSpaceDN w:val="0"/>
        <w:adjustRightInd w:val="0"/>
        <w:spacing w:line="240" w:lineRule="auto"/>
        <w:ind w:right="-568"/>
        <w:rPr>
          <w:rFonts w:ascii="Calibri" w:hAnsi="Calibri" w:cs="Calibri"/>
          <w:i/>
          <w:iCs/>
          <w:color w:val="FF0000"/>
          <w:szCs w:val="24"/>
        </w:rPr>
      </w:pPr>
      <w:r w:rsidRPr="009B6D3D">
        <w:rPr>
          <w:rFonts w:ascii="Calibri" w:hAnsi="Calibri" w:cs="Calibri"/>
          <w:i/>
          <w:iCs/>
          <w:color w:val="FF0000"/>
          <w:szCs w:val="24"/>
        </w:rPr>
        <w:t xml:space="preserve">Deve </w:t>
      </w:r>
      <w:r>
        <w:rPr>
          <w:rFonts w:ascii="Calibri" w:hAnsi="Calibri" w:cs="Calibri"/>
          <w:i/>
          <w:iCs/>
          <w:color w:val="FF0000"/>
          <w:szCs w:val="24"/>
        </w:rPr>
        <w:t>ser transcrita tabela do item 8 do Anexo I, para que o Diretor(a) manifeste expressa concordância com as contrapartidas.</w:t>
      </w:r>
    </w:p>
    <w:p w:rsidR="002B7C9B" w:rsidRDefault="002B7C9B" w:rsidP="002B7C9B">
      <w:pPr>
        <w:autoSpaceDE w:val="0"/>
        <w:autoSpaceDN w:val="0"/>
        <w:adjustRightInd w:val="0"/>
        <w:spacing w:line="240" w:lineRule="auto"/>
        <w:ind w:right="-568"/>
      </w:pPr>
    </w:p>
    <w:p w:rsidR="002B7C9B" w:rsidRDefault="002B7C9B" w:rsidP="002B7C9B">
      <w:pPr>
        <w:autoSpaceDE w:val="0"/>
        <w:autoSpaceDN w:val="0"/>
        <w:adjustRightInd w:val="0"/>
        <w:spacing w:line="240" w:lineRule="auto"/>
        <w:jc w:val="left"/>
      </w:pPr>
      <w:r>
        <w:t>Atenciosamente,</w:t>
      </w:r>
    </w:p>
    <w:p w:rsidR="002F223B" w:rsidRDefault="002F223B"/>
    <w:sectPr w:rsidR="002F223B" w:rsidSect="002F223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5EB" w:rsidRDefault="005365EB" w:rsidP="001E7CA3">
      <w:pPr>
        <w:spacing w:line="240" w:lineRule="auto"/>
      </w:pPr>
      <w:r>
        <w:separator/>
      </w:r>
    </w:p>
  </w:endnote>
  <w:endnote w:type="continuationSeparator" w:id="0">
    <w:p w:rsidR="005365EB" w:rsidRDefault="005365EB" w:rsidP="001E7CA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5EB" w:rsidRDefault="005365EB" w:rsidP="001E7CA3">
      <w:pPr>
        <w:spacing w:line="240" w:lineRule="auto"/>
      </w:pPr>
      <w:r>
        <w:separator/>
      </w:r>
    </w:p>
  </w:footnote>
  <w:footnote w:type="continuationSeparator" w:id="0">
    <w:p w:rsidR="005365EB" w:rsidRDefault="005365EB" w:rsidP="001E7CA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CA3" w:rsidRDefault="001E7CA3" w:rsidP="001E7CA3">
    <w:pPr>
      <w:pStyle w:val="Ttulo2"/>
      <w:spacing w:before="90"/>
      <w:ind w:left="3284" w:hanging="3142"/>
      <w:jc w:val="center"/>
      <w:rPr>
        <w:rFonts w:ascii="Times New Roman" w:hAnsi="Times New Roman" w:cs="Times New Roman"/>
        <w:color w:val="auto"/>
        <w:sz w:val="18"/>
        <w:szCs w:val="18"/>
      </w:rPr>
    </w:pPr>
    <w:r w:rsidRPr="001E7CA3">
      <w:rPr>
        <w:rFonts w:ascii="Times New Roman" w:hAnsi="Times New Roman" w:cs="Times New Roman"/>
        <w:noProof/>
        <w:color w:val="auto"/>
        <w:sz w:val="18"/>
        <w:szCs w:val="18"/>
        <w:lang w:eastAsia="pt-BR" w:bidi="ar-SA"/>
      </w:rPr>
      <w:drawing>
        <wp:inline distT="0" distB="0" distL="0" distR="0">
          <wp:extent cx="698689" cy="701040"/>
          <wp:effectExtent l="0" t="0" r="0" b="0"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689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7CA3" w:rsidRPr="004B55B8" w:rsidRDefault="001E7CA3" w:rsidP="001E7CA3">
    <w:pPr>
      <w:pStyle w:val="Ttulo2"/>
      <w:spacing w:before="90"/>
      <w:ind w:left="3284" w:hanging="3142"/>
      <w:jc w:val="center"/>
      <w:rPr>
        <w:rFonts w:ascii="Times New Roman" w:hAnsi="Times New Roman" w:cs="Times New Roman"/>
        <w:color w:val="auto"/>
        <w:sz w:val="18"/>
        <w:szCs w:val="18"/>
      </w:rPr>
    </w:pPr>
    <w:r w:rsidRPr="004B55B8">
      <w:rPr>
        <w:rFonts w:ascii="Times New Roman" w:hAnsi="Times New Roman" w:cs="Times New Roman"/>
        <w:color w:val="auto"/>
        <w:sz w:val="18"/>
        <w:szCs w:val="18"/>
      </w:rPr>
      <w:t>MINISTÉRIO DA EDUCAÇÃO</w:t>
    </w:r>
  </w:p>
  <w:p w:rsidR="001E7CA3" w:rsidRPr="004B55B8" w:rsidRDefault="001E7CA3" w:rsidP="001E7CA3">
    <w:pPr>
      <w:spacing w:before="69"/>
      <w:ind w:left="3284" w:right="475" w:hanging="3142"/>
      <w:jc w:val="center"/>
      <w:rPr>
        <w:sz w:val="18"/>
        <w:szCs w:val="18"/>
      </w:rPr>
    </w:pPr>
    <w:r w:rsidRPr="004B55B8">
      <w:rPr>
        <w:sz w:val="18"/>
        <w:szCs w:val="18"/>
      </w:rPr>
      <w:t>INSTITUTO FEDERAL DE EDUCAÇÃO, CIÊNCIA E TECNOLOGIA DO PARÁ</w:t>
    </w:r>
  </w:p>
  <w:p w:rsidR="001E7CA3" w:rsidRDefault="001E7CA3" w:rsidP="001E7CA3">
    <w:pPr>
      <w:jc w:val="center"/>
    </w:pPr>
    <w:r w:rsidRPr="004B55B8">
      <w:rPr>
        <w:sz w:val="18"/>
        <w:szCs w:val="18"/>
      </w:rPr>
      <w:t>CHAMADA INTERN</w:t>
    </w:r>
    <w:r>
      <w:rPr>
        <w:sz w:val="18"/>
        <w:szCs w:val="18"/>
      </w:rPr>
      <w:t>A 03/2020</w:t>
    </w:r>
  </w:p>
  <w:p w:rsidR="001E7CA3" w:rsidRDefault="001E7CA3">
    <w:pPr>
      <w:pStyle w:val="Cabealh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ulo Rafael Silva">
    <w15:presenceInfo w15:providerId="Windows Live" w15:userId="29b3a1bb5f0bbe0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7C9B"/>
    <w:rsid w:val="00054485"/>
    <w:rsid w:val="000B08C0"/>
    <w:rsid w:val="000B78EF"/>
    <w:rsid w:val="001E7CA3"/>
    <w:rsid w:val="002B7C9B"/>
    <w:rsid w:val="002F223B"/>
    <w:rsid w:val="003D3400"/>
    <w:rsid w:val="004346DB"/>
    <w:rsid w:val="005365EB"/>
    <w:rsid w:val="00694C2E"/>
    <w:rsid w:val="00CB4A38"/>
    <w:rsid w:val="00F60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C9B"/>
    <w:pPr>
      <w:spacing w:after="0" w:line="300" w:lineRule="auto"/>
      <w:jc w:val="both"/>
    </w:pPr>
    <w:rPr>
      <w:rFonts w:eastAsiaTheme="minorEastAsia"/>
      <w:sz w:val="24"/>
      <w:szCs w:val="20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2B7C9B"/>
    <w:pPr>
      <w:keepNext/>
      <w:keepLines/>
      <w:widowControl w:val="0"/>
      <w:suppressAutoHyphens/>
      <w:autoSpaceDN w:val="0"/>
      <w:spacing w:before="360" w:after="80" w:line="256" w:lineRule="auto"/>
      <w:jc w:val="left"/>
      <w:textAlignment w:val="baseline"/>
      <w:outlineLvl w:val="1"/>
    </w:pPr>
    <w:rPr>
      <w:rFonts w:ascii="Calibri" w:eastAsia="Calibri" w:hAnsi="Calibri" w:cs="Calibri"/>
      <w:b/>
      <w:color w:val="000000"/>
      <w:sz w:val="36"/>
      <w:szCs w:val="36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2B7C9B"/>
    <w:rPr>
      <w:rFonts w:ascii="Calibri" w:eastAsia="Calibri" w:hAnsi="Calibri" w:cs="Calibri"/>
      <w:b/>
      <w:color w:val="000000"/>
      <w:sz w:val="36"/>
      <w:szCs w:val="36"/>
      <w:lang w:eastAsia="zh-CN" w:bidi="hi-IN"/>
    </w:rPr>
  </w:style>
  <w:style w:type="paragraph" w:customStyle="1" w:styleId="LO-normal1">
    <w:name w:val="LO-normal1"/>
    <w:rsid w:val="002B7C9B"/>
    <w:pPr>
      <w:widowControl w:val="0"/>
      <w:suppressAutoHyphens/>
      <w:autoSpaceDN w:val="0"/>
      <w:spacing w:after="160" w:line="256" w:lineRule="auto"/>
      <w:textAlignment w:val="baseline"/>
    </w:pPr>
    <w:rPr>
      <w:rFonts w:ascii="Calibri" w:eastAsia="Calibri" w:hAnsi="Calibri" w:cs="Calibri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7C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7C9B"/>
    <w:rPr>
      <w:rFonts w:ascii="Tahoma" w:eastAsiaTheme="minorEastAsi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1E7CA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E7CA3"/>
    <w:rPr>
      <w:rFonts w:eastAsiaTheme="minorEastAsia"/>
      <w:sz w:val="24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1E7CA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E7CA3"/>
    <w:rPr>
      <w:rFonts w:eastAsiaTheme="minorEastAsia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E9723-66E1-48D5-B40A-1744D2147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1168</Characters>
  <Application>Microsoft Office Word</Application>
  <DocSecurity>0</DocSecurity>
  <Lines>9</Lines>
  <Paragraphs>2</Paragraphs>
  <ScaleCrop>false</ScaleCrop>
  <Company>HP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Fabricio</cp:lastModifiedBy>
  <cp:revision>2</cp:revision>
  <dcterms:created xsi:type="dcterms:W3CDTF">2020-07-30T19:14:00Z</dcterms:created>
  <dcterms:modified xsi:type="dcterms:W3CDTF">2020-07-30T19:14:00Z</dcterms:modified>
</cp:coreProperties>
</file>