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-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 – FORMULÁRIO DE SUBMISSÃO DE PROJETO DE EXTENSÃO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07/2024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6.000000000002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9"/>
        <w:gridCol w:w="2933"/>
        <w:gridCol w:w="2552"/>
        <w:gridCol w:w="1162"/>
        <w:tblGridChange w:id="0">
          <w:tblGrid>
            <w:gridCol w:w="3139"/>
            <w:gridCol w:w="2933"/>
            <w:gridCol w:w="2552"/>
            <w:gridCol w:w="1162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PROJETO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5"/>
                <w:tab w:val="left" w:leader="none" w:pos="891"/>
              </w:tabs>
              <w:spacing w:after="0" w:before="0" w:line="26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semanal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Segmentos: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Artes cênicas;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467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Artes visuais e artes digitais e eletrônicas; (  ) Audiovisual;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682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Culturas populares; (  ) Humanidades;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Música;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Patrimônio cultural.</w:t>
            </w:r>
          </w:p>
        </w:tc>
      </w:tr>
    </w:tbl>
    <w:p w:rsidR="00000000" w:rsidDel="00000000" w:rsidP="00000000" w:rsidRDefault="00000000" w:rsidRPr="00000000" w14:paraId="0000001A">
      <w:pPr>
        <w:spacing w:after="0" w:line="240" w:lineRule="auto"/>
        <w:ind w:right="115"/>
        <w:rPr>
          <w:rFonts w:ascii="Times New Roman" w:cs="Times New Roman" w:eastAsia="Times New Roman" w:hAnsi="Times New Roman"/>
          <w:i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Pela imparcialidade, não pode haver citação da equipe de trabalho ao longo de toda a descrição do projeto.</w:t>
      </w:r>
    </w:p>
    <w:tbl>
      <w:tblPr>
        <w:tblStyle w:val="Table2"/>
        <w:tblW w:w="9781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ind w:right="108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Palavras-chave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4"/>
                <w:szCs w:val="24"/>
                <w:rtl w:val="0"/>
              </w:rPr>
              <w:t xml:space="preserve">mínimo 3 e máximo 5 – separadas por vírgula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right="1081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ind w:left="702" w:right="1081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1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ind w:right="108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Resumo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(Máximo 400 palavras – em um único parágrafo)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ind w:right="1081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ind w:right="1081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81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ind w:right="34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PROBLEMÁTICA E JUSTIFICATIVA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(Descrever objetivamente, com o apoio da literatura, o problema focalizado, sua relevância no contexto da linha temática escolhida e sua importância específica para o avanço ou disseminação do conhecimento - Máximo 03 laudas)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ind w:right="1081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ind w:right="1081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1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ind w:right="34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OBJETIVOS (GERAL E ESPECÍFICO)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(Objetivo Geral: refere-se a uma visão abrangente do projeto / Objetivos específicos: abordam questões particulares do projeto) - máximo 01 lauda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ind w:right="1081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ind w:right="1081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1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ind w:right="34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METAS E RESULTADOS ESPERADOS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(Descrever as metas a serem alcançadas e os resultados esperados, relacionando-os com os objetivos do projeto) - máximo 01 lauda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ind w:right="1081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18"/>
          <w:szCs w:val="18"/>
        </w:rPr>
        <w:sectPr>
          <w:headerReference r:id="rId7" w:type="default"/>
          <w:footerReference r:id="rId8" w:type="default"/>
          <w:pgSz w:h="16850" w:w="11900" w:orient="portrait"/>
          <w:pgMar w:bottom="280" w:top="2580" w:left="1000" w:right="720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41" w:rightFromText="141" w:topFromText="0" w:bottomFromText="0" w:vertAnchor="text" w:horzAnchor="text" w:tblpX="137" w:tblpY="0"/>
        <w:tblW w:w="9369.0" w:type="dxa"/>
        <w:jc w:val="left"/>
        <w:tblBorders>
          <w:top w:color="000080" w:space="0" w:sz="4" w:val="single"/>
          <w:left w:color="000080" w:space="0" w:sz="4" w:val="single"/>
          <w:bottom w:color="000080" w:space="0" w:sz="4" w:val="single"/>
          <w:right w:color="000080" w:space="0" w:sz="4" w:val="single"/>
          <w:insideH w:color="000080" w:space="0" w:sz="4" w:val="single"/>
          <w:insideV w:color="000080" w:space="0" w:sz="4" w:val="single"/>
        </w:tblBorders>
        <w:tblLayout w:type="fixed"/>
        <w:tblLook w:val="0000"/>
      </w:tblPr>
      <w:tblGrid>
        <w:gridCol w:w="1158"/>
        <w:gridCol w:w="1715"/>
        <w:gridCol w:w="1712"/>
        <w:gridCol w:w="1714"/>
        <w:gridCol w:w="1715"/>
        <w:gridCol w:w="1355"/>
        <w:tblGridChange w:id="0">
          <w:tblGrid>
            <w:gridCol w:w="1158"/>
            <w:gridCol w:w="1715"/>
            <w:gridCol w:w="1712"/>
            <w:gridCol w:w="1714"/>
            <w:gridCol w:w="1715"/>
            <w:gridCol w:w="1355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687" w:right="275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CRONOGRAMA DE EXECUÇÃO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733" w:right="380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Meses</w:t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71" w:right="436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Mês/Ano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72" w:right="436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Mês/Ano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71" w:right="438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Mês/Ano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70" w:right="438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Mês/Ano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0" w:right="260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Mês/Ano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4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89" w:right="352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3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89" w:right="354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89" w:right="352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IV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9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89" w:right="3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9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44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44"/>
        <w:tblGridChange w:id="0">
          <w:tblGrid>
            <w:gridCol w:w="9644"/>
          </w:tblGrid>
        </w:tblGridChange>
      </w:tblGrid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PLANO DE ATIVIDADES DOS ESTUDANTES QUE RECEBEM AUXÍLIO E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VOLUNTÁRIOS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considerar o período limite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44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44"/>
        <w:tblGridChange w:id="0">
          <w:tblGrid>
            <w:gridCol w:w="9644"/>
          </w:tblGrid>
        </w:tblGridChange>
      </w:tblGrid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PLANO DE ATIVIDADES DO EXTENSIONISTA COLABORADOR 1 (opcional)*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967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ações que serão executadas pelo membro, de acordo com carga-horária disponível ao projeto.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8" w:line="268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*não identificar na proposta o extensionista colaborador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44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44"/>
        <w:tblGridChange w:id="0">
          <w:tblGrid>
            <w:gridCol w:w="9644"/>
          </w:tblGrid>
        </w:tblGridChange>
      </w:tblGrid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INFRAESTRUTURA DISPONÍVEL PARA REALIZAÇÃO DAS ATIVIDADES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99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a infraestrutura disponível para execução do projeto. Citar, caso utilize infraestrutura de outra instituição. O projeto possui financiamento externo ou está associada a algum projeto que possua?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50" w:w="11900" w:orient="portrait"/>
          <w:pgMar w:bottom="280" w:top="2580" w:left="1000" w:right="720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502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2"/>
        <w:tblGridChange w:id="0">
          <w:tblGrid>
            <w:gridCol w:w="9502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REFERÊNCIAS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Somente deverão ser listadas as referências efetivamente citadas 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projeto. Utilizar ABNT com ordem alfabética crescente dos autores – máximo 01 lauda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50" w:w="11900" w:orient="portrait"/>
      <w:pgMar w:bottom="280" w:top="2174" w:left="1000" w:right="720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8D">
    <w:pPr>
      <w:widowControl w:val="0"/>
      <w:spacing w:after="0" w:line="240" w:lineRule="auto"/>
      <w:ind w:left="6394" w:right="770" w:firstLine="1242.0000000000005"/>
      <w:jc w:val="right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PROEX – Pró-Reitoria de Extensão Av. João Paulo II, s/nº - Bairro Castanheira - Belém/PA</w:t>
    </w:r>
  </w:p>
  <w:p w:rsidR="00000000" w:rsidDel="00000000" w:rsidP="00000000" w:rsidRDefault="00000000" w:rsidRPr="00000000" w14:paraId="0000008E">
    <w:pPr>
      <w:widowControl w:val="0"/>
      <w:spacing w:after="0" w:line="240" w:lineRule="auto"/>
      <w:ind w:right="770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color w:val="0000ff"/>
        <w:sz w:val="16"/>
        <w:szCs w:val="16"/>
        <w:rtl w:val="0"/>
      </w:rPr>
      <w:t xml:space="preserve">                              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0000ff"/>
          <w:sz w:val="16"/>
          <w:szCs w:val="16"/>
          <w:u w:val="single"/>
          <w:rtl w:val="0"/>
        </w:rPr>
        <w:t xml:space="preserve">ifparte@ifpa.edu.br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00063694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00063694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2842407</wp:posOffset>
          </wp:positionH>
          <wp:positionV relativeFrom="paragraph">
            <wp:posOffset>-208914</wp:posOffset>
          </wp:positionV>
          <wp:extent cx="380365" cy="407035"/>
          <wp:effectExtent b="0" l="0" r="0" t="0"/>
          <wp:wrapSquare wrapText="bothSides" distB="0" distT="0" distL="114300" distR="114300"/>
          <wp:docPr id="100063694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797097</wp:posOffset>
              </wp:positionH>
              <wp:positionV relativeFrom="topMargin">
                <wp:posOffset>683334</wp:posOffset>
              </wp:positionV>
              <wp:extent cx="4724400" cy="687705"/>
              <wp:effectExtent b="0" l="0" r="0" t="0"/>
              <wp:wrapNone/>
              <wp:docPr id="100063693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797097</wp:posOffset>
              </wp:positionH>
              <wp:positionV relativeFrom="topMargin">
                <wp:posOffset>683334</wp:posOffset>
              </wp:positionV>
              <wp:extent cx="4724400" cy="687705"/>
              <wp:effectExtent b="0" l="0" r="0" t="0"/>
              <wp:wrapNone/>
              <wp:docPr id="100063693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2940148</wp:posOffset>
          </wp:positionH>
          <wp:positionV relativeFrom="paragraph">
            <wp:posOffset>13530</wp:posOffset>
          </wp:positionV>
          <wp:extent cx="380365" cy="407035"/>
          <wp:effectExtent b="0" l="0" r="0" t="0"/>
          <wp:wrapSquare wrapText="bothSides" distB="0" distT="0" distL="114300" distR="114300"/>
          <wp:docPr descr="Desenho de personagem de desenhos animados com texto preto sobre fundo branco&#10;&#10;Descrição gerada automaticamente com confiança média" id="1000636941" name="image1.png"/>
          <a:graphic>
            <a:graphicData uri="http://schemas.openxmlformats.org/drawingml/2006/picture">
              <pic:pic>
                <pic:nvPicPr>
                  <pic:cNvPr descr="Desenho de personagem de desenhos animados com texto preto sobre fundo branco&#10;&#10;Descrição gerada automaticamente com confiança médi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fparte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3JFJXOuDQwXdwKb9D1SVXCux2A==">CgMxLjAyCGguZ2pkZ3hzOAByITFiS182ZFh6c0F2TTZ0Y0p1MU5QSXVDcWVPUUdBcUtjMA==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2023-06-12T16:35:00Z</dcterms:created>
  <dc:creator>SUEZILDE DA CONCEICAO AMARAL RIBEIRO</dc:creator>
</cp:coreProperties>
</file>