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COMPARAÇÃO DE CARACTERÍSTICAS MORFOLÓGICAS FOLIARES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Psychotria vellosiana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BORDA E INTERIOR DE FRAGMENTOS FLORESTAIS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João da Silva CARVALHO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1*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Marcelo SILVA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do Pará-IFPA, campus Belém, Laboratório de Biologia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Instituto Federal de Educação, Ciência e Tecnologia do Pará-IFPA, campus Belém, Laboratório de Biologia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*autor para correspondência: joaobio@yahoo.com.br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fragmentação florestal é a principal consequência da formação de bordas, que podem apresentar condições ambientais diferentes das encontradas no interior das florestas como maior luminosidade e maiores temperaturas. O objetivo do trabalho foi avaliar possíveis diferenças morfológicas entre folhas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Psychotria vellosiana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presentes na borda e no interior de dois fragmentos localizados na Fazenda Usina Monte Alegre (23˚20’S; 48˚13’W) e na Pousada do Porto (24˚ 22’S;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47˚ 08’W), próximos ao município de Paraopeba-MG.  Em cada fragmento foram instaladas quatro parcelas de borda e quatro de interior dentro das quais foram amostrados 40 indivíduos. Foram coletadas duas folhas completamente expandidas do 2° e 3° nó abaixo do ápice caulinar de todos os indivíduos encontrados em todas as parcelas. A área foliar foi determinada com o auxílio do programa Image-Tool. Para a obtenção da massa seca, as folhas foram pesadas em uma balança de precisão (determinando a massa fresca), colocadas em estufa a 60ºC por 48h e pesadas novamente. Foi calculada a massa foliar específica (MFE), área foliar específica (AFE) e o teor de água (TA). Os dados foram submetidos à análise de variância (ANAVA) e as médias comparadas pelo teste de Scott-Knott a 5% de significância. Para o fragmento da Usina Monte Alegre a análise de variância mostrou que os valores de área foliar, área foliar específica, teor de água e massa foliar específica não diferiram significativamente entre folhas de borda e interior. Enquanto as folhas de interior apresentaram menores massa fresca e seca em relação às folhas da borda, o que pode ser considerada uma estratégia para maior captação de luz que se propaga no interior dos fragmentos. Para o fragmento localizado na Pousada do Porto não houve diferença significativa para os valores de massa seca, massa fresca, teor de água, área foliar e massa foliar específica. Apenas a área foliar específica foi significativamente maior nas folhas de borda em relação às folhas de indivíduos presentes no interior do fragmento. A área foliar específica é um indicativo da espessura da folha, ou seja,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 uma adaptação da espécie a um ambiente de maior luminosidade que pode ter ocorrido na borda deste fragmento.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Palavras–chave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: Luminosidade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Fragmentação, Morfologia foliar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Agradecimentos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PROEX-IFPA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2Char">
    <w:name w:val="Título 2 Char"/>
    <w:basedOn w:val="Fonteparág.padrão"/>
    <w:next w:val="Título2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eastAsia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TextodecomentárioChar">
    <w:name w:val="Texto de comentário Char"/>
    <w:basedOn w:val="Fonteparág.padrão"/>
    <w:next w:val="TextodecomentárioChar"/>
    <w:autoRedefine w:val="0"/>
    <w:hidden w:val="0"/>
    <w:qFormat w:val="0"/>
    <w:rPr>
      <w:rFonts w:ascii="Calibri" w:cs="Times New Roman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character" w:styleId="TextodebalãoChar">
    <w:name w:val="Texto de balão Char"/>
    <w:basedOn w:val="Fonteparág.padrão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yiv1774404635ft71">
    <w:name w:val="yiv1774404635ft71"/>
    <w:basedOn w:val="Fonteparág.padrão"/>
    <w:next w:val="yiv1774404635ft7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A_Main_Text">
    <w:name w:val="TA_Main_Text"/>
    <w:basedOn w:val="Normal"/>
    <w:next w:val="TA_Main_Text"/>
    <w:autoRedefine w:val="0"/>
    <w:hidden w:val="0"/>
    <w:qFormat w:val="0"/>
    <w:pPr>
      <w:suppressAutoHyphens w:val="0"/>
      <w:overflowPunct w:val="0"/>
      <w:autoSpaceDE w:val="0"/>
      <w:spacing w:after="0" w:line="240" w:lineRule="atLeast"/>
      <w:ind w:leftChars="-1" w:rightChars="0" w:firstLine="202" w:firstLineChars="-1"/>
      <w:jc w:val="both"/>
      <w:textDirection w:val="btLr"/>
      <w:textAlignment w:val="baseline"/>
      <w:outlineLvl w:val="0"/>
    </w:pPr>
    <w:rPr>
      <w:rFonts w:ascii="Times" w:cs="Times" w:eastAsia="Times New Roman" w:hAnsi="Times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en-US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AssuntodocomentárioChar">
    <w:name w:val="Assunto do comentário Char"/>
    <w:basedOn w:val="TextodecomentárioChar"/>
    <w:next w:val="AssuntodocomentárioChar"/>
    <w:autoRedefine w:val="0"/>
    <w:hidden w:val="0"/>
    <w:qFormat w:val="0"/>
    <w:rPr>
      <w:rFonts w:ascii="Calibri" w:cs="Times New Roman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J+mrYn5OWYYSbzkcxgNoNuQB1Q==">CgMxLjA4AHIhMXlPTTB0eG5XVkptVTNVWS1vQVNzcVNfUGpoakxOSGtl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2021-03-24T21:25:00Z</dcterms:created>
  <dc:creator>Nayara</dc:creator>
</cp:coreProperties>
</file>