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673" w:right="-2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1" w:before="0" w:line="240" w:lineRule="auto"/>
        <w:ind w:left="699" w:right="972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X – SEGMENTOS CULTURAIS PARA SUBMISSÃO</w:t>
      </w:r>
    </w:p>
    <w:p w:rsidR="00000000" w:rsidDel="00000000" w:rsidP="00000000" w:rsidRDefault="00000000" w:rsidRPr="00000000" w14:paraId="00000003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IFPARTE –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 EDITAL Nº 12/2025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PROEX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before="9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I - Artes cênicas: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36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circo;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4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dança;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0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mímica;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teatro;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"/>
        </w:tabs>
        <w:spacing w:after="0" w:before="41" w:line="240" w:lineRule="auto"/>
        <w:ind w:left="920" w:right="0" w:hanging="219.0000000000000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ações formativas;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0"/>
        </w:tabs>
        <w:spacing w:after="0" w:before="43" w:line="240" w:lineRule="auto"/>
        <w:ind w:left="959" w:right="0" w:hanging="25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projetos educativos orientados à fruição e produção de artes cênicas.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II - Artes visuais e artes digitais e eletrônicas: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36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fotografia;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3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artes plásticas, bidimensional ou tridimensional;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1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exposições de arte;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design e moda;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1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ações formativas;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40" w:lineRule="auto"/>
        <w:ind w:left="70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g) projetos de fomento à cadeia produtiva das artes visuais.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43"/>
        </w:tabs>
        <w:spacing w:after="0" w:before="0" w:line="240" w:lineRule="auto"/>
        <w:ind w:left="701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 – Audiovisual: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36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produção cinematográfica ou videofonográfica de curta e média metragem;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produção radiofônica;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3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produção de obras seriadas;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formação e pesquisa audiovisual em geral;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1" w:line="276" w:lineRule="auto"/>
        <w:ind w:left="702" w:right="203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difusão de acervo audiovisual, incluindo distribuição, promoção e exibição cinematográfica;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"/>
        </w:tabs>
        <w:spacing w:after="0" w:before="1" w:line="240" w:lineRule="auto"/>
        <w:ind w:left="920" w:right="0" w:hanging="219.0000000000000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preservação ou restauração de acervo audiovisual;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0"/>
        </w:tabs>
        <w:spacing w:after="0" w:before="41" w:line="240" w:lineRule="auto"/>
        <w:ind w:left="959" w:right="0" w:hanging="25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jogos eletrônicos;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projetos audiovisuais trans midiáticos.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9"/>
        </w:tabs>
        <w:spacing w:after="0" w:before="41" w:line="240" w:lineRule="auto"/>
        <w:ind w:left="908" w:right="0" w:hanging="207.0000000000000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ações formativas;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9"/>
        </w:tabs>
        <w:spacing w:after="0" w:before="43" w:line="240" w:lineRule="auto"/>
        <w:ind w:left="908" w:right="0" w:hanging="207.0000000000000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projetos educativos orientados à fruição e produção de audiovisual.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9"/>
        </w:tabs>
        <w:spacing w:after="0" w:before="0" w:line="240" w:lineRule="auto"/>
        <w:ind w:left="709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 - Culturas populares: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36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expressões artísticas culturais afro-brasileiras;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4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culturas quilombolas;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0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culturas dos povos;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comunidades tradicionais de matriz africana;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1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cultura dos povos indígenas;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"/>
        </w:tabs>
        <w:spacing w:after="0" w:before="43" w:line="240" w:lineRule="auto"/>
        <w:ind w:left="920" w:right="0" w:hanging="219.0000000000000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capoeira;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1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caxambu;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jongo;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9"/>
        </w:tabs>
        <w:spacing w:after="0" w:before="41" w:line="240" w:lineRule="auto"/>
        <w:ind w:left="908" w:right="0" w:hanging="207.0000000000000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pgSz w:h="16850" w:w="11900" w:orient="portrait"/>
          <w:pgMar w:bottom="280" w:top="2580" w:left="1000" w:right="720" w:header="708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cultura alimentar;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9"/>
        </w:tabs>
        <w:spacing w:after="0" w:before="90" w:line="240" w:lineRule="auto"/>
        <w:ind w:left="908" w:right="0" w:hanging="207.0000000000000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artesanato;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0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cultura hip hop;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9"/>
        </w:tabs>
        <w:spacing w:after="0" w:before="44" w:line="240" w:lineRule="auto"/>
        <w:ind w:left="908" w:right="0" w:hanging="207.0000000000000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ações formativas;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9"/>
        </w:tabs>
        <w:spacing w:after="0" w:before="40" w:line="240" w:lineRule="auto"/>
        <w:ind w:left="1028" w:right="0" w:hanging="32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projetos educativos orientados à fruição e produção de cultura popular;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9"/>
        </w:tabs>
        <w:spacing w:after="0" w:before="0" w:line="240" w:lineRule="auto"/>
        <w:ind w:left="701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– Música: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36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música erudita;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música popular;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1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música instrumental;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3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ações formativas;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1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projetos educativos orientados à fruição e produção de música.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22"/>
        </w:tabs>
        <w:spacing w:after="0" w:before="0" w:line="240" w:lineRule="auto"/>
        <w:ind w:left="70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 - Patrimônio Cultural: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38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preservação ou restauração de patrimônio material em geral;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preservação ou restauração de patrimônio museológico;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1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preservação ou restauração de acervos em geral;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41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preservação ou restauração de acervos museológicos;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8"/>
        </w:tabs>
        <w:spacing w:after="0" w:before="43" w:line="240" w:lineRule="auto"/>
        <w:ind w:left="947" w:right="0" w:hanging="246.000000000000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preservação de patrimônio imaterial;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"/>
        </w:tabs>
        <w:spacing w:after="0" w:before="41" w:line="240" w:lineRule="auto"/>
        <w:ind w:left="920" w:right="0" w:hanging="219.0000000000000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manutenção de equipamentos culturais em geral;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1"/>
        </w:tabs>
        <w:spacing w:after="0" w:before="41" w:line="240" w:lineRule="auto"/>
        <w:ind w:left="920" w:right="0" w:hanging="219.0000000000000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treinamento de pessoal para manutenção de acervos de museus, arquivos públicos e instituições congêneres;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2" w:line="240" w:lineRule="auto"/>
        <w:ind w:left="962" w:right="0" w:hanging="2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outras ações de capacitação;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9"/>
        </w:tabs>
        <w:spacing w:after="0" w:before="40" w:line="240" w:lineRule="auto"/>
        <w:ind w:left="908" w:right="0" w:hanging="207.0000000000000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projetos de fomento à cadeia produtiva de patrimônio cultural;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9"/>
        </w:tabs>
        <w:spacing w:after="0" w:before="41" w:line="240" w:lineRule="auto"/>
        <w:ind w:left="908" w:right="0" w:hanging="207.00000000000003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projetos educativos orientados à fruição.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type w:val="nextPage"/>
      <w:pgSz w:h="16850" w:w="11900" w:orient="portrait"/>
      <w:pgMar w:bottom="280" w:top="1199" w:left="1000" w:right="720" w:header="70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1157509</wp:posOffset>
              </wp:positionH>
              <wp:positionV relativeFrom="page">
                <wp:posOffset>721410</wp:posOffset>
              </wp:positionV>
              <wp:extent cx="5181893" cy="697230"/>
              <wp:effectExtent b="0" l="0" r="0" t="0"/>
              <wp:wrapNone/>
              <wp:docPr id="100063694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764579" y="3440910"/>
                        <a:ext cx="5162843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12.000000476837158" w:line="207.00000286102295"/>
                            <w:ind w:left="18.99999976158142" w:right="17.999999523162842" w:firstLine="37.9999995231628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17.999999523162842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INSTITUTO FEDERAL DE EDUCAÇÃO, CIÊNCIA E TECNOLOGIA DO PARÁ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17.999999523162842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1.0000000149011612" w:line="258.99999618530273"/>
                            <w:ind w:left="334.00001525878906" w:right="332.99999237060547" w:firstLine="669.0000152587891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1157509</wp:posOffset>
              </wp:positionH>
              <wp:positionV relativeFrom="page">
                <wp:posOffset>721410</wp:posOffset>
              </wp:positionV>
              <wp:extent cx="5181893" cy="697230"/>
              <wp:effectExtent b="0" l="0" r="0" t="0"/>
              <wp:wrapNone/>
              <wp:docPr id="100063694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81893" cy="6972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2860236</wp:posOffset>
          </wp:positionH>
          <wp:positionV relativeFrom="paragraph">
            <wp:posOffset>-196847</wp:posOffset>
          </wp:positionV>
          <wp:extent cx="380365" cy="407035"/>
          <wp:effectExtent b="0" l="0" r="0" t="0"/>
          <wp:wrapSquare wrapText="bothSides" distB="0" distT="0" distL="114300" distR="114300"/>
          <wp:docPr descr="Desenho de personagem de desenhos animados com texto preto sobre fundo branco&#10;&#10;Descrição gerada automaticamente com confiança média" id="1000636942" name="image1.png"/>
          <a:graphic>
            <a:graphicData uri="http://schemas.openxmlformats.org/drawingml/2006/picture">
              <pic:pic>
                <pic:nvPicPr>
                  <pic:cNvPr descr="Desenho de personagem de desenhos animados com texto preto sobre fundo branco&#10;&#10;Descrição gerada automaticamente com confiança média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947" w:hanging="24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863" w:hanging="245.99999999999955"/>
      </w:pPr>
      <w:rPr/>
    </w:lvl>
    <w:lvl w:ilvl="2">
      <w:start w:val="0"/>
      <w:numFmt w:val="bullet"/>
      <w:lvlText w:val="•"/>
      <w:lvlJc w:val="left"/>
      <w:pPr>
        <w:ind w:left="2787" w:hanging="246"/>
      </w:pPr>
      <w:rPr/>
    </w:lvl>
    <w:lvl w:ilvl="3">
      <w:start w:val="0"/>
      <w:numFmt w:val="bullet"/>
      <w:lvlText w:val="•"/>
      <w:lvlJc w:val="left"/>
      <w:pPr>
        <w:ind w:left="3711" w:hanging="246"/>
      </w:pPr>
      <w:rPr/>
    </w:lvl>
    <w:lvl w:ilvl="4">
      <w:start w:val="0"/>
      <w:numFmt w:val="bullet"/>
      <w:lvlText w:val="•"/>
      <w:lvlJc w:val="left"/>
      <w:pPr>
        <w:ind w:left="4635" w:hanging="246"/>
      </w:pPr>
      <w:rPr/>
    </w:lvl>
    <w:lvl w:ilvl="5">
      <w:start w:val="0"/>
      <w:numFmt w:val="bullet"/>
      <w:lvlText w:val="•"/>
      <w:lvlJc w:val="left"/>
      <w:pPr>
        <w:ind w:left="5559" w:hanging="246"/>
      </w:pPr>
      <w:rPr/>
    </w:lvl>
    <w:lvl w:ilvl="6">
      <w:start w:val="0"/>
      <w:numFmt w:val="bullet"/>
      <w:lvlText w:val="•"/>
      <w:lvlJc w:val="left"/>
      <w:pPr>
        <w:ind w:left="6483" w:hanging="246.00000000000182"/>
      </w:pPr>
      <w:rPr/>
    </w:lvl>
    <w:lvl w:ilvl="7">
      <w:start w:val="0"/>
      <w:numFmt w:val="bullet"/>
      <w:lvlText w:val="•"/>
      <w:lvlJc w:val="left"/>
      <w:pPr>
        <w:ind w:left="7407" w:hanging="246"/>
      </w:pPr>
      <w:rPr/>
    </w:lvl>
    <w:lvl w:ilvl="8">
      <w:start w:val="0"/>
      <w:numFmt w:val="bullet"/>
      <w:lvlText w:val="•"/>
      <w:lvlJc w:val="left"/>
      <w:pPr>
        <w:ind w:left="8331" w:hanging="246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947" w:hanging="24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863" w:hanging="245.99999999999955"/>
      </w:pPr>
      <w:rPr/>
    </w:lvl>
    <w:lvl w:ilvl="2">
      <w:start w:val="0"/>
      <w:numFmt w:val="bullet"/>
      <w:lvlText w:val="•"/>
      <w:lvlJc w:val="left"/>
      <w:pPr>
        <w:ind w:left="2787" w:hanging="246"/>
      </w:pPr>
      <w:rPr/>
    </w:lvl>
    <w:lvl w:ilvl="3">
      <w:start w:val="0"/>
      <w:numFmt w:val="bullet"/>
      <w:lvlText w:val="•"/>
      <w:lvlJc w:val="left"/>
      <w:pPr>
        <w:ind w:left="3711" w:hanging="246"/>
      </w:pPr>
      <w:rPr/>
    </w:lvl>
    <w:lvl w:ilvl="4">
      <w:start w:val="0"/>
      <w:numFmt w:val="bullet"/>
      <w:lvlText w:val="•"/>
      <w:lvlJc w:val="left"/>
      <w:pPr>
        <w:ind w:left="4635" w:hanging="246"/>
      </w:pPr>
      <w:rPr/>
    </w:lvl>
    <w:lvl w:ilvl="5">
      <w:start w:val="0"/>
      <w:numFmt w:val="bullet"/>
      <w:lvlText w:val="•"/>
      <w:lvlJc w:val="left"/>
      <w:pPr>
        <w:ind w:left="5559" w:hanging="246"/>
      </w:pPr>
      <w:rPr/>
    </w:lvl>
    <w:lvl w:ilvl="6">
      <w:start w:val="0"/>
      <w:numFmt w:val="bullet"/>
      <w:lvlText w:val="•"/>
      <w:lvlJc w:val="left"/>
      <w:pPr>
        <w:ind w:left="6483" w:hanging="246.00000000000182"/>
      </w:pPr>
      <w:rPr/>
    </w:lvl>
    <w:lvl w:ilvl="7">
      <w:start w:val="0"/>
      <w:numFmt w:val="bullet"/>
      <w:lvlText w:val="•"/>
      <w:lvlJc w:val="left"/>
      <w:pPr>
        <w:ind w:left="7407" w:hanging="246"/>
      </w:pPr>
      <w:rPr/>
    </w:lvl>
    <w:lvl w:ilvl="8">
      <w:start w:val="0"/>
      <w:numFmt w:val="bullet"/>
      <w:lvlText w:val="•"/>
      <w:lvlJc w:val="left"/>
      <w:pPr>
        <w:ind w:left="8331" w:hanging="246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947" w:hanging="24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863" w:hanging="245.99999999999955"/>
      </w:pPr>
      <w:rPr/>
    </w:lvl>
    <w:lvl w:ilvl="2">
      <w:start w:val="0"/>
      <w:numFmt w:val="bullet"/>
      <w:lvlText w:val="•"/>
      <w:lvlJc w:val="left"/>
      <w:pPr>
        <w:ind w:left="2787" w:hanging="246"/>
      </w:pPr>
      <w:rPr/>
    </w:lvl>
    <w:lvl w:ilvl="3">
      <w:start w:val="0"/>
      <w:numFmt w:val="bullet"/>
      <w:lvlText w:val="•"/>
      <w:lvlJc w:val="left"/>
      <w:pPr>
        <w:ind w:left="3711" w:hanging="246"/>
      </w:pPr>
      <w:rPr/>
    </w:lvl>
    <w:lvl w:ilvl="4">
      <w:start w:val="0"/>
      <w:numFmt w:val="bullet"/>
      <w:lvlText w:val="•"/>
      <w:lvlJc w:val="left"/>
      <w:pPr>
        <w:ind w:left="4635" w:hanging="246"/>
      </w:pPr>
      <w:rPr/>
    </w:lvl>
    <w:lvl w:ilvl="5">
      <w:start w:val="0"/>
      <w:numFmt w:val="bullet"/>
      <w:lvlText w:val="•"/>
      <w:lvlJc w:val="left"/>
      <w:pPr>
        <w:ind w:left="5559" w:hanging="246"/>
      </w:pPr>
      <w:rPr/>
    </w:lvl>
    <w:lvl w:ilvl="6">
      <w:start w:val="0"/>
      <w:numFmt w:val="bullet"/>
      <w:lvlText w:val="•"/>
      <w:lvlJc w:val="left"/>
      <w:pPr>
        <w:ind w:left="6483" w:hanging="246.00000000000182"/>
      </w:pPr>
      <w:rPr/>
    </w:lvl>
    <w:lvl w:ilvl="7">
      <w:start w:val="0"/>
      <w:numFmt w:val="bullet"/>
      <w:lvlText w:val="•"/>
      <w:lvlJc w:val="left"/>
      <w:pPr>
        <w:ind w:left="7407" w:hanging="246"/>
      </w:pPr>
      <w:rPr/>
    </w:lvl>
    <w:lvl w:ilvl="8">
      <w:start w:val="0"/>
      <w:numFmt w:val="bullet"/>
      <w:lvlText w:val="•"/>
      <w:lvlJc w:val="left"/>
      <w:pPr>
        <w:ind w:left="8331" w:hanging="246"/>
      </w:pPr>
      <w:rPr/>
    </w:lvl>
  </w:abstractNum>
  <w:abstractNum w:abstractNumId="4">
    <w:lvl w:ilvl="0">
      <w:start w:val="6"/>
      <w:numFmt w:val="lowerLetter"/>
      <w:lvlText w:val="%1)"/>
      <w:lvlJc w:val="left"/>
      <w:pPr>
        <w:ind w:left="920" w:hanging="219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845" w:hanging="219"/>
      </w:pPr>
      <w:rPr/>
    </w:lvl>
    <w:lvl w:ilvl="2">
      <w:start w:val="0"/>
      <w:numFmt w:val="bullet"/>
      <w:lvlText w:val="•"/>
      <w:lvlJc w:val="left"/>
      <w:pPr>
        <w:ind w:left="2771" w:hanging="219"/>
      </w:pPr>
      <w:rPr/>
    </w:lvl>
    <w:lvl w:ilvl="3">
      <w:start w:val="0"/>
      <w:numFmt w:val="bullet"/>
      <w:lvlText w:val="•"/>
      <w:lvlJc w:val="left"/>
      <w:pPr>
        <w:ind w:left="3697" w:hanging="219"/>
      </w:pPr>
      <w:rPr/>
    </w:lvl>
    <w:lvl w:ilvl="4">
      <w:start w:val="0"/>
      <w:numFmt w:val="bullet"/>
      <w:lvlText w:val="•"/>
      <w:lvlJc w:val="left"/>
      <w:pPr>
        <w:ind w:left="4623" w:hanging="219"/>
      </w:pPr>
      <w:rPr/>
    </w:lvl>
    <w:lvl w:ilvl="5">
      <w:start w:val="0"/>
      <w:numFmt w:val="bullet"/>
      <w:lvlText w:val="•"/>
      <w:lvlJc w:val="left"/>
      <w:pPr>
        <w:ind w:left="5549" w:hanging="219"/>
      </w:pPr>
      <w:rPr/>
    </w:lvl>
    <w:lvl w:ilvl="6">
      <w:start w:val="0"/>
      <w:numFmt w:val="bullet"/>
      <w:lvlText w:val="•"/>
      <w:lvlJc w:val="left"/>
      <w:pPr>
        <w:ind w:left="6475" w:hanging="219"/>
      </w:pPr>
      <w:rPr/>
    </w:lvl>
    <w:lvl w:ilvl="7">
      <w:start w:val="0"/>
      <w:numFmt w:val="bullet"/>
      <w:lvlText w:val="•"/>
      <w:lvlJc w:val="left"/>
      <w:pPr>
        <w:ind w:left="7401" w:hanging="219"/>
      </w:pPr>
      <w:rPr/>
    </w:lvl>
    <w:lvl w:ilvl="8">
      <w:start w:val="0"/>
      <w:numFmt w:val="bullet"/>
      <w:lvlText w:val="•"/>
      <w:lvlJc w:val="left"/>
      <w:pPr>
        <w:ind w:left="8327" w:hanging="218.99999999999818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947" w:hanging="24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863" w:hanging="245.99999999999955"/>
      </w:pPr>
      <w:rPr/>
    </w:lvl>
    <w:lvl w:ilvl="2">
      <w:start w:val="0"/>
      <w:numFmt w:val="bullet"/>
      <w:lvlText w:val="•"/>
      <w:lvlJc w:val="left"/>
      <w:pPr>
        <w:ind w:left="2787" w:hanging="246"/>
      </w:pPr>
      <w:rPr/>
    </w:lvl>
    <w:lvl w:ilvl="3">
      <w:start w:val="0"/>
      <w:numFmt w:val="bullet"/>
      <w:lvlText w:val="•"/>
      <w:lvlJc w:val="left"/>
      <w:pPr>
        <w:ind w:left="3711" w:hanging="246"/>
      </w:pPr>
      <w:rPr/>
    </w:lvl>
    <w:lvl w:ilvl="4">
      <w:start w:val="0"/>
      <w:numFmt w:val="bullet"/>
      <w:lvlText w:val="•"/>
      <w:lvlJc w:val="left"/>
      <w:pPr>
        <w:ind w:left="4635" w:hanging="246"/>
      </w:pPr>
      <w:rPr/>
    </w:lvl>
    <w:lvl w:ilvl="5">
      <w:start w:val="0"/>
      <w:numFmt w:val="bullet"/>
      <w:lvlText w:val="•"/>
      <w:lvlJc w:val="left"/>
      <w:pPr>
        <w:ind w:left="5559" w:hanging="246"/>
      </w:pPr>
      <w:rPr/>
    </w:lvl>
    <w:lvl w:ilvl="6">
      <w:start w:val="0"/>
      <w:numFmt w:val="bullet"/>
      <w:lvlText w:val="•"/>
      <w:lvlJc w:val="left"/>
      <w:pPr>
        <w:ind w:left="6483" w:hanging="246.00000000000182"/>
      </w:pPr>
      <w:rPr/>
    </w:lvl>
    <w:lvl w:ilvl="7">
      <w:start w:val="0"/>
      <w:numFmt w:val="bullet"/>
      <w:lvlText w:val="•"/>
      <w:lvlJc w:val="left"/>
      <w:pPr>
        <w:ind w:left="7407" w:hanging="246"/>
      </w:pPr>
      <w:rPr/>
    </w:lvl>
    <w:lvl w:ilvl="8">
      <w:start w:val="0"/>
      <w:numFmt w:val="bullet"/>
      <w:lvlText w:val="•"/>
      <w:lvlJc w:val="left"/>
      <w:pPr>
        <w:ind w:left="8331" w:hanging="246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947" w:hanging="24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863" w:hanging="245.99999999999955"/>
      </w:pPr>
      <w:rPr/>
    </w:lvl>
    <w:lvl w:ilvl="2">
      <w:start w:val="0"/>
      <w:numFmt w:val="bullet"/>
      <w:lvlText w:val="•"/>
      <w:lvlJc w:val="left"/>
      <w:pPr>
        <w:ind w:left="2787" w:hanging="246"/>
      </w:pPr>
      <w:rPr/>
    </w:lvl>
    <w:lvl w:ilvl="3">
      <w:start w:val="0"/>
      <w:numFmt w:val="bullet"/>
      <w:lvlText w:val="•"/>
      <w:lvlJc w:val="left"/>
      <w:pPr>
        <w:ind w:left="3711" w:hanging="246"/>
      </w:pPr>
      <w:rPr/>
    </w:lvl>
    <w:lvl w:ilvl="4">
      <w:start w:val="0"/>
      <w:numFmt w:val="bullet"/>
      <w:lvlText w:val="•"/>
      <w:lvlJc w:val="left"/>
      <w:pPr>
        <w:ind w:left="4635" w:hanging="246"/>
      </w:pPr>
      <w:rPr/>
    </w:lvl>
    <w:lvl w:ilvl="5">
      <w:start w:val="0"/>
      <w:numFmt w:val="bullet"/>
      <w:lvlText w:val="•"/>
      <w:lvlJc w:val="left"/>
      <w:pPr>
        <w:ind w:left="5559" w:hanging="246"/>
      </w:pPr>
      <w:rPr/>
    </w:lvl>
    <w:lvl w:ilvl="6">
      <w:start w:val="0"/>
      <w:numFmt w:val="bullet"/>
      <w:lvlText w:val="•"/>
      <w:lvlJc w:val="left"/>
      <w:pPr>
        <w:ind w:left="6483" w:hanging="246.00000000000182"/>
      </w:pPr>
      <w:rPr/>
    </w:lvl>
    <w:lvl w:ilvl="7">
      <w:start w:val="0"/>
      <w:numFmt w:val="bullet"/>
      <w:lvlText w:val="•"/>
      <w:lvlJc w:val="left"/>
      <w:pPr>
        <w:ind w:left="7407" w:hanging="246"/>
      </w:pPr>
      <w:rPr/>
    </w:lvl>
    <w:lvl w:ilvl="8">
      <w:start w:val="0"/>
      <w:numFmt w:val="bullet"/>
      <w:lvlText w:val="•"/>
      <w:lvlJc w:val="left"/>
      <w:pPr>
        <w:ind w:left="8331" w:hanging="246"/>
      </w:pPr>
      <w:rPr/>
    </w:lvl>
  </w:abstractNum>
  <w:abstractNum w:abstractNumId="7">
    <w:lvl w:ilvl="0">
      <w:start w:val="1"/>
      <w:numFmt w:val="lowerLetter"/>
      <w:lvlText w:val="%1)"/>
      <w:lvlJc w:val="left"/>
      <w:pPr>
        <w:ind w:left="947" w:hanging="246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0"/>
      <w:numFmt w:val="bullet"/>
      <w:lvlText w:val="•"/>
      <w:lvlJc w:val="left"/>
      <w:pPr>
        <w:ind w:left="1863" w:hanging="245.99999999999955"/>
      </w:pPr>
      <w:rPr/>
    </w:lvl>
    <w:lvl w:ilvl="2">
      <w:start w:val="0"/>
      <w:numFmt w:val="bullet"/>
      <w:lvlText w:val="•"/>
      <w:lvlJc w:val="left"/>
      <w:pPr>
        <w:ind w:left="2787" w:hanging="246"/>
      </w:pPr>
      <w:rPr/>
    </w:lvl>
    <w:lvl w:ilvl="3">
      <w:start w:val="0"/>
      <w:numFmt w:val="bullet"/>
      <w:lvlText w:val="•"/>
      <w:lvlJc w:val="left"/>
      <w:pPr>
        <w:ind w:left="3711" w:hanging="246"/>
      </w:pPr>
      <w:rPr/>
    </w:lvl>
    <w:lvl w:ilvl="4">
      <w:start w:val="0"/>
      <w:numFmt w:val="bullet"/>
      <w:lvlText w:val="•"/>
      <w:lvlJc w:val="left"/>
      <w:pPr>
        <w:ind w:left="4635" w:hanging="246"/>
      </w:pPr>
      <w:rPr/>
    </w:lvl>
    <w:lvl w:ilvl="5">
      <w:start w:val="0"/>
      <w:numFmt w:val="bullet"/>
      <w:lvlText w:val="•"/>
      <w:lvlJc w:val="left"/>
      <w:pPr>
        <w:ind w:left="5559" w:hanging="246"/>
      </w:pPr>
      <w:rPr/>
    </w:lvl>
    <w:lvl w:ilvl="6">
      <w:start w:val="0"/>
      <w:numFmt w:val="bullet"/>
      <w:lvlText w:val="•"/>
      <w:lvlJc w:val="left"/>
      <w:pPr>
        <w:ind w:left="6483" w:hanging="246.00000000000182"/>
      </w:pPr>
      <w:rPr/>
    </w:lvl>
    <w:lvl w:ilvl="7">
      <w:start w:val="0"/>
      <w:numFmt w:val="bullet"/>
      <w:lvlText w:val="•"/>
      <w:lvlJc w:val="left"/>
      <w:pPr>
        <w:ind w:left="7407" w:hanging="246"/>
      </w:pPr>
      <w:rPr/>
    </w:lvl>
    <w:lvl w:ilvl="8">
      <w:start w:val="0"/>
      <w:numFmt w:val="bullet"/>
      <w:lvlText w:val="•"/>
      <w:lvlJc w:val="left"/>
      <w:pPr>
        <w:ind w:left="8331" w:hanging="246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062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1"/>
    <w:qFormat w:val="1"/>
    <w:rsid w:val="00A473A9"/>
    <w:pPr>
      <w:ind w:left="720"/>
      <w:contextualSpacing w:val="1"/>
    </w:pPr>
  </w:style>
  <w:style w:type="table" w:styleId="TableNormal" w:customStyle="1">
    <w:name w:val="Table Normal"/>
    <w:uiPriority w:val="2"/>
    <w:semiHidden w:val="1"/>
    <w:unhideWhenUsed w:val="1"/>
    <w:qFormat w:val="1"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pt-PT"/>
    </w:rPr>
  </w:style>
  <w:style w:type="character" w:styleId="Ttulo1Char" w:customStyle="1">
    <w:name w:val="Título 1 Char"/>
    <w:basedOn w:val="Fontepargpadro"/>
    <w:link w:val="Ttulo1"/>
    <w:uiPriority w:val="9"/>
    <w:rsid w:val="001E4583"/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1E4583"/>
    <w:rPr>
      <w:rFonts w:ascii="Times New Roman" w:cs="Times New Roman" w:eastAsia="Times New Roman" w:hAnsi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3C7BEA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bA0drxzkTnNU5s2NDVAqZ5UhSw==">CgMxLjAyCGguZ2pkZ3hzOAByITEyT1FSbUVabFg5dUp3T3NBY2tVSXptOEhsYWJrdHBlaw==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2023-06-12T16:44:00Z</dcterms:created>
  <dc:creator>SUEZILDE DA CONCEICAO AMARAL RIBEIRO</dc:creator>
</cp:coreProperties>
</file>