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0" w:sz="0" w:val="none"/>
          <w:bottom w:color="000000" w:space="0" w:sz="4" w:val="single"/>
          <w:right w:color="000000" w:space="0" w:sz="0" w:val="none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ANEXO II – FORMULÁRIO DE SUBMISSÃO DE PROJETO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42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42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EDITAL Nº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11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PROEX-PROEN-PRO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PPG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42"/>
        <w:jc w:val="center"/>
        <w:rPr>
          <w:rFonts w:ascii="Lustria" w:cs="Lustria" w:eastAsia="Lustria" w:hAnsi="Lustria"/>
          <w:b w:val="1"/>
          <w:bCs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219.0" w:type="dxa"/>
        <w:jc w:val="left"/>
        <w:tblInd w:w="-235.0" w:type="dxa"/>
        <w:tblLayout w:type="fixed"/>
        <w:tblLook w:val="0000"/>
      </w:tblPr>
      <w:tblGrid>
        <w:gridCol w:w="2562"/>
        <w:gridCol w:w="665"/>
        <w:gridCol w:w="2268"/>
        <w:gridCol w:w="2551"/>
        <w:gridCol w:w="1173"/>
        <w:tblGridChange w:id="0">
          <w:tblGrid>
            <w:gridCol w:w="2562"/>
            <w:gridCol w:w="665"/>
            <w:gridCol w:w="2268"/>
            <w:gridCol w:w="2551"/>
            <w:gridCol w:w="1173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Período de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____/____/____ a ___/___/____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Carga horária </w:t>
            </w: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Envolve atividades 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Ensino (   )  Pesquisa (     ) Extensão (      )   os três   (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b w:val="1"/>
                <w:bCs w:val="1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rtl w:val="0"/>
              </w:rPr>
              <w:t xml:space="preserve">Linha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Educação para as relações étnico-raciais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rtl w:val="0"/>
              </w:rPr>
              <w:t xml:space="preserve">Área </w:t>
            </w: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Temática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76" w:lineRule="auto"/>
              <w:ind w:left="0" w:firstLine="0"/>
              <w:jc w:val="both"/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Direitos das populações negras, indígenas, quilombolas, ciganas,etc.;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ustria" w:cs="Lustria" w:eastAsia="Lustria" w:hAnsi="Lust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Tipologias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Enfrentamento ao racismo;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Diáspora Africana na formação das sociedades amazônicas;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Saberes das populações tradicionais em contextos de mudanças climáticas, sustentabilidade e no combate ao racismo ambiental;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Diálogos interculturais e Religiões de Matrizes Africanas e Afro-brasileiras;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Educação escolar indígena e Educação Escolar Quilombola na Amazônia Paraense.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rtl w:val="0"/>
              </w:rPr>
              <w:t xml:space="preserve">Linha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spacing w:after="0" w:lineRule="auto"/>
              <w:ind w:left="0" w:firstLine="0"/>
              <w:jc w:val="both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2- Relações de Gênero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rtl w:val="0"/>
              </w:rPr>
              <w:t xml:space="preserve">Área Temática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after="0" w:line="276" w:lineRule="auto"/>
              <w:ind w:left="0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Feminismos, participação política e protagonismo de mulheres;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Igualdade e/ou equidade de gênero;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Violência de gênero, assédio e importunação sexual;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Direitos LGBTQIAP+;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Políticas públicas, interseccionalidades, gênero e direitos humanos;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Educação para a diversidade sexual e de gênero.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Objetivos do Desenvolvimento Sustentável (ODS):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Erradicação da pobreza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Fome zero e agricultura sustentável;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Saúde e bem-estar;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Educação de qualidade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Igualdade de gênero;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Água potável e saneamento;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Energia limpa e acessível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Trabalho decente e crescimento econômico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Indústria, inovação e infraestrutura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Redução das desigualdades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Cidades e comunidades sustentáveis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Consumo e produção responsáveis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Ação contra a mudança global do clima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Vida na água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Vida terrestre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Paz, justiça e instituições eficazes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Parcerias e meios de implementação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widowControl w:val="0"/>
              <w:tabs>
                <w:tab w:val="left" w:leader="none" w:pos="533"/>
              </w:tabs>
              <w:spacing w:after="0" w:line="240" w:lineRule="auto"/>
              <w:ind w:left="0" w:right="178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Igualdade étnico-racial.</w:t>
            </w:r>
          </w:p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Fonts w:ascii="Lustria" w:cs="Lustria" w:eastAsia="Lustria" w:hAnsi="Lustria"/>
          <w:color w:val="ff0000"/>
          <w:rtl w:val="0"/>
        </w:rPr>
        <w:t xml:space="preserve">*</w:t>
      </w: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rtl w:val="0"/>
        </w:rPr>
        <w:t xml:space="preserve">Pela imparcialidade, não pode haver citação da equipe de trabalho ao longo de toda a descrição do projeto.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9.0" w:type="dxa"/>
        <w:jc w:val="left"/>
        <w:tblInd w:w="-235.0" w:type="dxa"/>
        <w:tblLayout w:type="fixed"/>
        <w:tblLook w:val="0000"/>
      </w:tblPr>
      <w:tblGrid>
        <w:gridCol w:w="9219"/>
        <w:tblGridChange w:id="0">
          <w:tblGrid>
            <w:gridCol w:w="92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PALAVRA-CHAVE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Mínimo 3 e máximo 6 palavras – separadas por vírgula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9.0" w:type="dxa"/>
        <w:jc w:val="left"/>
        <w:tblInd w:w="-235.0" w:type="dxa"/>
        <w:tblLayout w:type="fixed"/>
        <w:tblLook w:val="0000"/>
      </w:tblPr>
      <w:tblGrid>
        <w:gridCol w:w="9219"/>
        <w:tblGridChange w:id="0">
          <w:tblGrid>
            <w:gridCol w:w="92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PROBLEMÁTICA E JUSTIFICATIVA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Descrever objetivamente, com o apoio da literatura, o problema focalizado, sua relevância no contexto da linha temática escolhida e sua importância específica para o avanço ou disseminação do conhecimento - Máximo 03 laudas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97.0" w:type="dxa"/>
        <w:jc w:val="left"/>
        <w:tblInd w:w="-235.0" w:type="dxa"/>
        <w:tblLayout w:type="fixed"/>
        <w:tblLook w:val="0000"/>
      </w:tblPr>
      <w:tblGrid>
        <w:gridCol w:w="9297"/>
        <w:tblGridChange w:id="0">
          <w:tblGrid>
            <w:gridCol w:w="9297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OBJETIVOS (GERAL E ESPECÍFICO)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Objetivo Geral (refere-se a uma visão abrangente do projeto) / Objetivos específicos (abordam questões particulares do projeto) - máximo 01 lauda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97.0" w:type="dxa"/>
        <w:jc w:val="left"/>
        <w:tblInd w:w="-235.0" w:type="dxa"/>
        <w:tblLayout w:type="fixed"/>
        <w:tblLook w:val="0000"/>
      </w:tblPr>
      <w:tblGrid>
        <w:gridCol w:w="9297"/>
        <w:tblGridChange w:id="0">
          <w:tblGrid>
            <w:gridCol w:w="929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METODOLOGIA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Descrever a metodologia a ser utilizada no projeto (Os procedimentos metodológicos devem ser adequados à condução do projeto. A proposta deve definir público- alvo e previsão de beneficiários, interno e/ou externo, a serem atendidos).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97.0" w:type="dxa"/>
        <w:jc w:val="left"/>
        <w:tblInd w:w="-235.0" w:type="dxa"/>
        <w:tblLayout w:type="fixed"/>
        <w:tblLook w:val="0000"/>
      </w:tblPr>
      <w:tblGrid>
        <w:gridCol w:w="9297"/>
        <w:tblGridChange w:id="0">
          <w:tblGrid>
            <w:gridCol w:w="929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AVALIAÇÃO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Descrever como será  o  método  avaliativo , referente à satisfação do público  atendido,  após a finalização do projeto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97.0" w:type="dxa"/>
        <w:jc w:val="left"/>
        <w:tblInd w:w="-235.0" w:type="dxa"/>
        <w:tblLayout w:type="fixed"/>
        <w:tblLook w:val="0000"/>
      </w:tblPr>
      <w:tblGrid>
        <w:gridCol w:w="9297"/>
        <w:tblGridChange w:id="0">
          <w:tblGrid>
            <w:gridCol w:w="929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METAS E RESULTADOS ESPERADOS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Descrever as metas a serem alcançadas e os resultados esperados, relacionando-os com os objetivos do projeto - Máximo 01 lauda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97.0" w:type="dxa"/>
        <w:jc w:val="left"/>
        <w:tblInd w:w="-235.0" w:type="dxa"/>
        <w:tblLayout w:type="fixed"/>
        <w:tblLook w:val="0000"/>
      </w:tblPr>
      <w:tblGrid>
        <w:gridCol w:w="5529"/>
        <w:gridCol w:w="3768"/>
        <w:tblGridChange w:id="0">
          <w:tblGrid>
            <w:gridCol w:w="5529"/>
            <w:gridCol w:w="3768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Expectativa do projeto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Número do Público externo alcançado (Citar qual o público).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Número do Público interno alcançado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Número de discentes do IFPA  alcançado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00.0" w:type="dxa"/>
        <w:jc w:val="left"/>
        <w:tblInd w:w="-195.0" w:type="dxa"/>
        <w:tblLayout w:type="fixed"/>
        <w:tblLook w:val="0400"/>
      </w:tblPr>
      <w:tblGrid>
        <w:gridCol w:w="2910"/>
        <w:gridCol w:w="1065"/>
        <w:gridCol w:w="1080"/>
        <w:gridCol w:w="1080"/>
        <w:gridCol w:w="1050"/>
        <w:gridCol w:w="1065"/>
        <w:gridCol w:w="1050"/>
        <w:tblGridChange w:id="0">
          <w:tblGrid>
            <w:gridCol w:w="2910"/>
            <w:gridCol w:w="1065"/>
            <w:gridCol w:w="1080"/>
            <w:gridCol w:w="1080"/>
            <w:gridCol w:w="1050"/>
            <w:gridCol w:w="1065"/>
            <w:gridCol w:w="105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CRONOGRAMA DE EXECUÇÃO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Atividades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MESES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Mês/ano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Mês/ano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Mês/ano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Mês/ano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Mês/ano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Mês/ano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...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270.0" w:type="dxa"/>
        <w:jc w:val="left"/>
        <w:tblInd w:w="-195.0" w:type="dxa"/>
        <w:tblLayout w:type="fixed"/>
        <w:tblLook w:val="0000"/>
      </w:tblPr>
      <w:tblGrid>
        <w:gridCol w:w="9270"/>
        <w:tblGridChange w:id="0">
          <w:tblGrid>
            <w:gridCol w:w="92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REFERÊNCIAS - 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Somente deverão ser listadas as referências efetivamente citadas no projeto. Utilizar ABNT com ordem alfabética crescente dos autores – máximo 01 lauda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4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2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24"/>
        <w:szCs w:val="24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24"/>
        <w:szCs w:val="24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24"/>
        <w:szCs w:val="24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136BE4"/>
  </w:style>
  <w:style w:type="table" w:styleId="TableNormal0" w:customStyle="1">
    <w:name w:val="Table Normal"/>
    <w:rsid w:val="00136BE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rsid w:val="00136BE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rsid w:val="00136BE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rsid w:val="00136BE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rsid w:val="00136BE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rsid w:val="00136BE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rsid w:val="00136BE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rsid w:val="00136BE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rsid w:val="00136BE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rsid w:val="00136BE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rsid w:val="00136BE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0"/>
    <w:rsid w:val="00136BE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vkm/bgXlmsbhnb9czsw0MooJYA==">CgMxLjAyCGguZ2pkZ3hzMgloLjMwajB6bGw4AHIhMWpuaHd2Z2lqZnZmT0xjb0k0ZEhHbWlVSjlMcjdxd1VR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2024-03-04T17:41:00Z</dcterms:created>
  <dc:creator>Nayara Melo</dc:creator>
</cp:coreProperties>
</file>